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50" w:rsidRDefault="00036650" w:rsidP="008436E9">
      <w:pPr>
        <w:ind w:left="144" w:right="-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Света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Тајна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Покајања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Исповести</w:t>
      </w:r>
      <w:proofErr w:type="spellEnd"/>
    </w:p>
    <w:p w:rsidR="00475277" w:rsidRDefault="00475277" w:rsidP="008436E9">
      <w:pPr>
        <w:ind w:left="144" w:right="-720"/>
        <w:jc w:val="center"/>
        <w:rPr>
          <w:lang w:val="sr-Cyrl-RS"/>
        </w:rPr>
      </w:pPr>
      <w:hyperlink r:id="rId6" w:history="1">
        <w:r w:rsidRPr="00475277">
          <w:rPr>
            <w:color w:val="0000FF"/>
            <w:u w:val="single"/>
          </w:rPr>
          <w:t>https://www.youtube.com/watch?time_continue=107&amp;v=tlSuzDeKSYE&amp;feature=emb_logo</w:t>
        </w:r>
      </w:hyperlink>
      <w:bookmarkStart w:id="0" w:name="_GoBack"/>
      <w:bookmarkEnd w:id="0"/>
    </w:p>
    <w:p w:rsidR="00475277" w:rsidRPr="00475277" w:rsidRDefault="00475277" w:rsidP="008436E9">
      <w:pPr>
        <w:ind w:left="144" w:right="-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36E9" w:rsidRDefault="000F5403" w:rsidP="008436E9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Покајање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света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тајна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којој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хришћанин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исповеда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грехе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свештеником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преко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њега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добија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невидљиви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опроштај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грехова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самога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Господа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Христа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саме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Цркве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Ову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свету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тајну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установио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сам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Спаситељ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Христос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ради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опроштаја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грехова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учињених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после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крштења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Установио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после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свог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Васкрсења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рекао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својим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ученицима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Примите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Духа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Светога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!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Којима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отпустите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грехе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отпустиће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им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; и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којима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задржите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задржаће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36E9" w:rsidRDefault="000F5403" w:rsidP="008436E9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заиста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добио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опроштај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грехова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кроз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ову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свету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тајну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хришћанин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дужан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искрено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скрушено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каје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грехе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смирено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исповеди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свештенику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одлучну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намеру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исправи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понашање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буде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уверен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безмерно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милосрђе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Спаситељево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36E9" w:rsidRDefault="000F5403" w:rsidP="008436E9">
      <w:pPr>
        <w:ind w:left="144" w:right="-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Пост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молитва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одлична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еванђелска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помажу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утврђују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човека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покајничком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расположењу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3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Дакле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тај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духовни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лек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називом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покајање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Православној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Цркви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назива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Света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Тајна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Покајања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исповести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У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овој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Светој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Тајни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човек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чисти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оних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грехова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учинио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после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крштења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У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светлости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сада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реченог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јасно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прави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хришћанин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значи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искрени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покајник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значи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имати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стално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пред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очима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мноштво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својих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сагрешења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непрекидно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осећати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покајничко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расположење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човек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позван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пре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што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постане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хришћанин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"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Покајте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верујте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Еванђеље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"</w:t>
      </w:r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рекао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Господ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Христос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почетку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проповеди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тиме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показао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пут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како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постаје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следбеник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Христов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Тај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пут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покајање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8436E9" w:rsidRDefault="000F5403" w:rsidP="008436E9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Покајање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уствари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буна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човека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против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себе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самога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каже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Свети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владика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Николај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Велимировић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смислу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против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себе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онаквог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какак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човек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жели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буде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труд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постане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бољи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онакав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какав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човек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жели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буде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буна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против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старог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човека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човека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који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налази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гресима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страстима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тиме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удаљеног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Бога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Јер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сваки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грех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удаљује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Бога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човек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који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непокајан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налази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гресима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губи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способност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духовну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реалност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такав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човек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постао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нова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твар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",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апостолу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Павлу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мора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прво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"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доћи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себи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",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попут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блудног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покајати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Почетак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томе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буђење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из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летаргичког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греха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због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чега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свети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Апостол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довикује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успаваним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гресима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"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Устани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ти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који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спаваш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васкрсни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из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мртвих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обасјаће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те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Христос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"</w:t>
      </w:r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Ефесцима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Посланица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5,14). </w:t>
      </w:r>
    </w:p>
    <w:p w:rsidR="00B85590" w:rsidRPr="008436E9" w:rsidRDefault="000F5403" w:rsidP="008436E9">
      <w:pPr>
        <w:ind w:left="144" w:right="-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36E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крају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износимо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Христову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еванђеоску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причу-параболу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која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метафоричан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начин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показује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како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велика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љубав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Божија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према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покајаном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грешнику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причи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отац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који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спомиње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јесте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Бог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блудни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јесте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изгубљени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грешник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који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крају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враћа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наручје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свог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оца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 -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Јеванђеље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Луке</w:t>
      </w:r>
      <w:proofErr w:type="spellEnd"/>
      <w:r w:rsidRPr="008436E9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15, 11-32</w:t>
      </w:r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 ''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Исус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):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Човјек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неки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имађаше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два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млађи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њих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оцу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дио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имања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што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припада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мени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подијели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имање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послије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неколико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покупи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млађи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отиде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земљу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далеку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онамо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просу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имање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живећи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развратно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потроши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настаде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велика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глад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земљи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оној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оскудијевати.И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отишавши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приби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код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једнога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житеља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земље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посла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поље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чува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свиње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жељаше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напунити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трбух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рошчићима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које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свиње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јеђаху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нико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даваше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дође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себи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Колико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најамника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оца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мога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имају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хљеба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исувише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умирем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глади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!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Уставши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отићи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ћу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оцу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својему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ћу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рећи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сагријеших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небу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теби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више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нисам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достојан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назвати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сином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твојим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прими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једнога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најамника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својих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уставши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отиде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оцу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својему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још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подалеко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био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угледа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отац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његов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сажали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потрчавши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загрли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пољуби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Оче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сагријеших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небу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теби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више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нисам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достојан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назвати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сином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твојим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отац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слугама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својим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Изнесите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најљепшу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хаљину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обуците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га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подајте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му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прстен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руку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обућу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ноге</w:t>
      </w:r>
      <w:proofErr w:type="spellEnd"/>
      <w:r w:rsidRPr="008436E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доведите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теле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угојено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закољите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једемо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веселимо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Јер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овај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мој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бјеше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мртав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оживје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изгубљен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бјеше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нађе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стадоше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веселити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његов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старији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бијаше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пољу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долазећи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приближи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кући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пјевање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играње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 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дозвавши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једнога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слугу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питаше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Шта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Брат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твој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дошао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отац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твој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закла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теле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угојено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што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здрава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дочекао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расрди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хтједе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уђе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Тада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изиђе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отац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његов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мољаше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одговарајући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оцу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Ето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служим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толико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година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никад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преступих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заповијест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твоју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мени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никад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ниси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јарета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бих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провеселио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пријатељима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својим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када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дође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тај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твој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који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расуо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имање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твоје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блудницама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заклао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теле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угојено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А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му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рече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Чедо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свагда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мном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све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моје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јесте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твоје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Требало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развеселити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обрадовати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јер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овај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брат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твој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мртав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бјеше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оживје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изгубљен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бјеше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и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нађе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.''</w:t>
      </w:r>
    </w:p>
    <w:p w:rsidR="00B85590" w:rsidRPr="008436E9" w:rsidRDefault="008436E9" w:rsidP="008436E9">
      <w:pPr>
        <w:ind w:left="144" w:right="-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286500" cy="1402080"/>
                <wp:effectExtent l="0" t="0" r="1905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0208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60B6542" id="Rounded Rectangle 1" o:spid="_x0000_s1026" style="position:absolute;margin-left:0;margin-top:16.65pt;width:495pt;height:11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PFlAIAAHsFAAAOAAAAZHJzL2Uyb0RvYy54bWysVF9v2jAQf5+072D5fSQg2rWIUCEqpklV&#10;W7Wd+mwcm0RyfN7ZENin39kJKeqqPUzjwdzl7n73/+Y3h8awvUJfgy34eJRzpqyEsrbbgv94WX+5&#10;4swHYUthwKqCH5XnN4vPn+atm6kJVGBKhYxArJ+1ruBVCG6WZV5WqhF+BE5ZEmrARgRicZuVKFpC&#10;b0w2yfPLrAUsHYJU3tPX207IFwlfayXDg9ZeBWYKTrGF9GJ6N/HNFnMx26JwVS37MMQ/RNGI2pLT&#10;AepWBMF2WP8B1dQSwYMOIwlNBlrXUqUcKJtx/i6b50o4lXKh4ng3lMn/P1h5v39EVpfUO86saKhF&#10;T7CzpSrZExVP2K1RbBzL1Do/I+1n94g954mMOR80NvGfsmGHVNrjUFp1CEzSx8vJ1eVFTh2QJBtP&#10;80l+lYqfvZk79OGbgoZFouAYw4gxpLqK/Z0P5Jf0T3rRpQdTl+vamMTgdrMyyPaCmr1er+gXAyeT&#10;M7Us5tFFnqhwNCoaG/ukNBWCYp0kj2kE1YAnpFQ2jDtRJUrVuaGcKKveSxzaaJF8JsCIrCm8AbsH&#10;OGl2ICfsDqbXj6YqTfBgnP8tsM54sEiewYbBuKkt4EcAhrLqPXf6FP5ZaSK5gfJIY4LQ7Y93cl1T&#10;k+6ED48CaWGosXQEwgM92kBbcOgpzirAXx99j/o0xyTlrKUFLLj/uROoODPfLU349Xg6jRubmOnF&#10;1wkxeC7ZnEvsrlkBtZ2mmKJLZNQP5kRqhOaVbsUyeiWRsJJ8F1wGPDGr0B0GujZSLZdJjbbUiXBn&#10;n52M4LGqcf5eDq8CXT+pgYb8Hk7LKmbvZrXTjZYWlrsAuk6D/FbXvt604Wlw+msUT8g5n7Tebubi&#10;NwAAAP//AwBQSwMEFAAGAAgAAAAhAH22ZgHdAAAABwEAAA8AAABkcnMvZG93bnJldi54bWxMj8FO&#10;wzAQRO9I/IO1lbhRO01BSZpNhSohDqgSLXyAGy9x1NiOYjd1/x5zguPOjGbe1ttoBjbT5HtnEbKl&#10;AEa2daq3HcLX5+tjAcwHaZUcnCWEG3nYNvd3tayUu9oDzcfQsVRifSURdAhjxblvNRnpl24km7xv&#10;NxkZ0jl1XE3ymsrNwFdCPHMje5sWtBxpp6k9Hy8GoT+rfba/zbuPdVkURfmuRXyLiA+L+LIBFiiG&#10;vzD84id0aBLTyV2s8mxASI8EhDzPgSW3LEUSTgirp3UGvKn5f/7mBwAA//8DAFBLAQItABQABgAI&#10;AAAAIQC2gziS/gAAAOEBAAATAAAAAAAAAAAAAAAAAAAAAABbQ29udGVudF9UeXBlc10ueG1sUEsB&#10;Ai0AFAAGAAgAAAAhADj9If/WAAAAlAEAAAsAAAAAAAAAAAAAAAAALwEAAF9yZWxzLy5yZWxzUEsB&#10;Ai0AFAAGAAgAAAAhAJnwQ8WUAgAAewUAAA4AAAAAAAAAAAAAAAAALgIAAGRycy9lMm9Eb2MueG1s&#10;UEsBAi0AFAAGAAgAAAAhAH22ZgHdAAAABwEAAA8AAAAAAAAAAAAAAAAA7gQAAGRycy9kb3ducmV2&#10;LnhtbFBLBQYAAAAABAAEAPMAAAD4BQAAAAA=&#10;" fillcolor="#fcc" strokecolor="#243f60 [1604]" strokeweight="2pt"/>
            </w:pict>
          </mc:Fallback>
        </mc:AlternateContent>
      </w:r>
    </w:p>
    <w:p w:rsidR="00B85590" w:rsidRPr="008436E9" w:rsidRDefault="00B85590" w:rsidP="008436E9">
      <w:pPr>
        <w:ind w:left="144" w:right="-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6E9">
        <w:rPr>
          <w:rFonts w:ascii="Times New Roman" w:hAnsi="Times New Roman" w:cs="Times New Roman"/>
          <w:b/>
          <w:bCs/>
          <w:sz w:val="24"/>
          <w:szCs w:val="24"/>
        </w:rPr>
        <w:t>Света тајна исповести и покајања поново гради нарушене односе између нас и Бога или наших ближњих. Признајући своје грехе, одричемо се злих мисли и поступака, и тиме омогућавамо Богу да нас поново сједини са онима од којих смо се удаљили. Покајање уме да буде болно, али у том напору у ствари страда наша себичност и самољубље, а наше срце се отвара за друге. Покајање је усклађивање наше воље са Божијом вољом.</w:t>
      </w:r>
    </w:p>
    <w:p w:rsidR="008436E9" w:rsidRPr="008436E9" w:rsidRDefault="000F5403" w:rsidP="008436E9">
      <w:pPr>
        <w:ind w:right="-720"/>
        <w:rPr>
          <w:rFonts w:ascii="Times New Roman" w:hAnsi="Times New Roman" w:cs="Times New Roman"/>
          <w:sz w:val="24"/>
          <w:szCs w:val="24"/>
          <w:lang w:val="sr-Cyrl-RS"/>
        </w:rPr>
      </w:pPr>
      <w:r w:rsidRPr="008436E9">
        <w:rPr>
          <w:rFonts w:ascii="Times New Roman" w:hAnsi="Times New Roman" w:cs="Times New Roman"/>
          <w:sz w:val="24"/>
          <w:szCs w:val="24"/>
          <w:lang w:val="en-US"/>
        </w:rPr>
        <w:br/>
      </w:r>
      <w:r w:rsidR="008436E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436E9">
        <w:rPr>
          <w:rFonts w:ascii="Times New Roman" w:hAnsi="Times New Roman" w:cs="Times New Roman"/>
          <w:sz w:val="24"/>
          <w:szCs w:val="24"/>
          <w:lang w:val="en-US"/>
        </w:rPr>
        <w:t>КАДА</w:t>
      </w:r>
      <w:r w:rsidR="00843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36E9">
        <w:rPr>
          <w:rFonts w:ascii="Times New Roman" w:hAnsi="Times New Roman" w:cs="Times New Roman"/>
          <w:sz w:val="24"/>
          <w:szCs w:val="24"/>
          <w:lang w:val="en-US"/>
        </w:rPr>
        <w:t>СЕ ИСПОВЕДАМО?</w:t>
      </w:r>
    </w:p>
    <w:p w:rsidR="00B85590" w:rsidRPr="008436E9" w:rsidRDefault="000F5403" w:rsidP="008436E9">
      <w:pPr>
        <w:ind w:left="144" w:right="-72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Нигде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записано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када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колико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често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треба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исповедати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Сваки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човек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личност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себе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Увек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исповедамо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када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осетимо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потребу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одлажи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покајање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сутра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старост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Боље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данас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покајемо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јер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знамо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ли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ћемо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доживети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сутра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саветује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свети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Јефрем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Сирин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85590" w:rsidRPr="008436E9">
        <w:rPr>
          <w:rFonts w:ascii="Times New Roman" w:hAnsi="Times New Roman" w:cs="Times New Roman"/>
          <w:sz w:val="24"/>
          <w:szCs w:val="24"/>
          <w:lang w:val="en-US"/>
        </w:rPr>
        <w:t>св</w:t>
      </w:r>
      <w:proofErr w:type="spellEnd"/>
      <w:r w:rsidR="00B85590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85590" w:rsidRPr="008436E9">
        <w:rPr>
          <w:rFonts w:ascii="Times New Roman" w:hAnsi="Times New Roman" w:cs="Times New Roman"/>
          <w:sz w:val="24"/>
          <w:szCs w:val="24"/>
          <w:lang w:val="en-US"/>
        </w:rPr>
        <w:t>Јефрем</w:t>
      </w:r>
      <w:proofErr w:type="spellEnd"/>
      <w:r w:rsidR="00B85590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5590" w:rsidRPr="008436E9">
        <w:rPr>
          <w:rFonts w:ascii="Times New Roman" w:hAnsi="Times New Roman" w:cs="Times New Roman"/>
          <w:sz w:val="24"/>
          <w:szCs w:val="24"/>
          <w:lang w:val="en-US"/>
        </w:rPr>
        <w:t>Сирин</w:t>
      </w:r>
      <w:proofErr w:type="spellEnd"/>
      <w:r w:rsidR="00B85590" w:rsidRPr="008436E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Кад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покајеш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чувај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грешиш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свакодневно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греши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свакодневно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каје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тај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сличан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деци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зидају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кућице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марљиво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их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после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руше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36E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436E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Песник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Матија</w:t>
      </w:r>
      <w:proofErr w:type="spellEnd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Бећковић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Наш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народ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престао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исповеда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тражи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опроштај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Затражити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опроштај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најсигурнији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пут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којим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човек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долази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Бога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брата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36E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Покајање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свети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дар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Неба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Никада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човек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тако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леп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узвишен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него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кад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тражи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опроштај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Бога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ближњег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обливен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сузама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покајања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њега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нема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уму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здравоумља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срцу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мира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спокојства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436E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А. </w:t>
      </w:r>
      <w:proofErr w:type="spellStart"/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Солжењицин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величина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једне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личности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једног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народа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зависи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висине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његовог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унутрашњег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моралног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духовног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развоја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напретка</w:t>
      </w:r>
      <w:proofErr w:type="spellEnd"/>
      <w:r w:rsidR="00942060" w:rsidRPr="008436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Покајање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лек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сваки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грех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; а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тиме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лек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сваке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духовне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6E9">
        <w:rPr>
          <w:rFonts w:ascii="Times New Roman" w:hAnsi="Times New Roman" w:cs="Times New Roman"/>
          <w:sz w:val="24"/>
          <w:szCs w:val="24"/>
          <w:lang w:val="en-US"/>
        </w:rPr>
        <w:t>смрти</w:t>
      </w:r>
      <w:proofErr w:type="spellEnd"/>
      <w:r w:rsidRPr="008436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5403" w:rsidRDefault="00B85590" w:rsidP="008436E9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36E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436E9">
        <w:rPr>
          <w:rFonts w:ascii="Times New Roman" w:hAnsi="Times New Roman" w:cs="Times New Roman"/>
          <w:b/>
          <w:sz w:val="24"/>
          <w:szCs w:val="24"/>
          <w:lang w:val="sr-Cyrl-RS"/>
        </w:rPr>
        <w:t>тац Јустин Поповић</w:t>
      </w:r>
      <w:r w:rsidRPr="008436E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Својом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светом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силом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покајање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рући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пакао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човековој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души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преводи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душу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рај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Сведок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тога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покајани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разбојник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крсту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Богочовечанском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силом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Господа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Христа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света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Тајна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Покајања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осигурава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покајнику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победу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свима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гресима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свима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смртима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свима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ђаволима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руши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пакао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узноси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човека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небо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Царство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небеско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Нема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сумње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човек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свемоћни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господар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себе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свега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свога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јер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њега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самог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зависи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његов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рај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његов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пакао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његова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смрт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његово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васкрсење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Зато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покајање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исповест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победа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над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>собом</w:t>
      </w:r>
      <w:proofErr w:type="spellEnd"/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F5403" w:rsidRPr="008436E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8436E9" w:rsidRPr="008436E9" w:rsidRDefault="008436E9" w:rsidP="008436E9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Одговори </w:t>
      </w:r>
    </w:p>
    <w:p w:rsidR="008436E9" w:rsidRPr="008436E9" w:rsidRDefault="008436E9" w:rsidP="008436E9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36E9">
        <w:rPr>
          <w:rFonts w:ascii="Times New Roman" w:hAnsi="Times New Roman" w:cs="Times New Roman"/>
          <w:sz w:val="24"/>
          <w:szCs w:val="24"/>
          <w:lang w:val="sr-Cyrl-RS"/>
        </w:rPr>
        <w:t>Шта је  Света Тајна Покајања?</w:t>
      </w:r>
    </w:p>
    <w:p w:rsidR="008436E9" w:rsidRPr="008436E9" w:rsidRDefault="008436E9" w:rsidP="008436E9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36E9">
        <w:rPr>
          <w:rFonts w:ascii="Times New Roman" w:hAnsi="Times New Roman" w:cs="Times New Roman"/>
          <w:sz w:val="24"/>
          <w:szCs w:val="24"/>
          <w:lang w:val="sr-Cyrl-RS"/>
        </w:rPr>
        <w:t>Који се се греси опраштају кроз свету тајну покајања, а који не?</w:t>
      </w:r>
    </w:p>
    <w:p w:rsidR="00CF5C8E" w:rsidRPr="008436E9" w:rsidRDefault="00CF5C8E" w:rsidP="008436E9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средства утврђују човека у покајничком расположењу?</w:t>
      </w:r>
    </w:p>
    <w:p w:rsidR="000479D0" w:rsidRPr="008436E9" w:rsidRDefault="000479D0" w:rsidP="008436E9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Против кога чивек бунтује сопсвеним покајањем?</w:t>
      </w:r>
    </w:p>
    <w:p w:rsidR="00CF5C8E" w:rsidRPr="008436E9" w:rsidRDefault="00CF5C8E" w:rsidP="00CF5C8E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36E9">
        <w:rPr>
          <w:rFonts w:ascii="Times New Roman" w:hAnsi="Times New Roman" w:cs="Times New Roman"/>
          <w:sz w:val="24"/>
          <w:szCs w:val="24"/>
          <w:lang w:val="sr-Cyrl-RS"/>
        </w:rPr>
        <w:t>Ко је дао власт епископима и свештеницима да опраштају грехове?</w:t>
      </w:r>
    </w:p>
    <w:p w:rsidR="00CF5C8E" w:rsidRDefault="00CF5C8E" w:rsidP="000479D0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36E9">
        <w:rPr>
          <w:rFonts w:ascii="Times New Roman" w:hAnsi="Times New Roman" w:cs="Times New Roman"/>
          <w:sz w:val="24"/>
          <w:szCs w:val="24"/>
          <w:lang w:val="sr-Cyrl-RS"/>
        </w:rPr>
        <w:t>С каквим духовним расположењем треба да идемо код свештеника на исповест?</w:t>
      </w:r>
    </w:p>
    <w:p w:rsidR="000479D0" w:rsidRDefault="000479D0" w:rsidP="000479D0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Колико често треба да приступамо </w:t>
      </w:r>
      <w:r w:rsidRPr="008436E9">
        <w:rPr>
          <w:rFonts w:ascii="Times New Roman" w:hAnsi="Times New Roman" w:cs="Times New Roman"/>
          <w:sz w:val="24"/>
          <w:szCs w:val="24"/>
          <w:lang w:val="sr-Cyrl-RS"/>
        </w:rPr>
        <w:t>светој тајни покајања?</w:t>
      </w:r>
    </w:p>
    <w:p w:rsidR="008436E9" w:rsidRPr="008436E9" w:rsidRDefault="008436E9" w:rsidP="008436E9">
      <w:pPr>
        <w:ind w:left="144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436E9" w:rsidRPr="008436E9" w:rsidSect="00B85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6D8"/>
    <w:multiLevelType w:val="hybridMultilevel"/>
    <w:tmpl w:val="52DE94E8"/>
    <w:lvl w:ilvl="0" w:tplc="0D68B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F7967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060"/>
    <w:multiLevelType w:val="multilevel"/>
    <w:tmpl w:val="7D2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061EC"/>
    <w:multiLevelType w:val="singleLevel"/>
    <w:tmpl w:val="C5724B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TimesRoman" w:hAnsi="CTimesRoman" w:hint="default"/>
        <w:b w:val="0"/>
        <w:i/>
        <w:sz w:val="20"/>
        <w:u w:val="none"/>
      </w:rPr>
    </w:lvl>
  </w:abstractNum>
  <w:abstractNum w:abstractNumId="4">
    <w:nsid w:val="0FE32029"/>
    <w:multiLevelType w:val="multilevel"/>
    <w:tmpl w:val="F41C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45C4F"/>
    <w:multiLevelType w:val="hybridMultilevel"/>
    <w:tmpl w:val="52DE94E8"/>
    <w:lvl w:ilvl="0" w:tplc="0D68B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750BA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F3914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B5C3C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70117"/>
    <w:multiLevelType w:val="multilevel"/>
    <w:tmpl w:val="0152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361B2"/>
    <w:multiLevelType w:val="multilevel"/>
    <w:tmpl w:val="5394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87E64"/>
    <w:multiLevelType w:val="multilevel"/>
    <w:tmpl w:val="29CA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F228A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03DF8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97CD1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E30EC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0BE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54F3B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FB4903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A119E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F353A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A1AC4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6263F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23CE0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46EE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202D7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C78E7"/>
    <w:multiLevelType w:val="multilevel"/>
    <w:tmpl w:val="EFD46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87864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45B92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524BC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455A8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6540E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B389E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47E97"/>
    <w:multiLevelType w:val="multilevel"/>
    <w:tmpl w:val="65B4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CC54FD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926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236E0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B484B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A0E87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16D17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C3B93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1359C"/>
    <w:multiLevelType w:val="multilevel"/>
    <w:tmpl w:val="E422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903C02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B2688"/>
    <w:multiLevelType w:val="hybridMultilevel"/>
    <w:tmpl w:val="0F1C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A2CDE"/>
    <w:multiLevelType w:val="hybridMultilevel"/>
    <w:tmpl w:val="87B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300D2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71203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B6835"/>
    <w:multiLevelType w:val="hybridMultilevel"/>
    <w:tmpl w:val="7B38B752"/>
    <w:lvl w:ilvl="0" w:tplc="48427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5"/>
  </w:num>
  <w:num w:numId="3">
    <w:abstractNumId w:val="5"/>
  </w:num>
  <w:num w:numId="4">
    <w:abstractNumId w:val="30"/>
  </w:num>
  <w:num w:numId="5">
    <w:abstractNumId w:val="34"/>
  </w:num>
  <w:num w:numId="6">
    <w:abstractNumId w:val="19"/>
  </w:num>
  <w:num w:numId="7">
    <w:abstractNumId w:val="32"/>
  </w:num>
  <w:num w:numId="8">
    <w:abstractNumId w:val="31"/>
  </w:num>
  <w:num w:numId="9">
    <w:abstractNumId w:val="39"/>
  </w:num>
  <w:num w:numId="10">
    <w:abstractNumId w:val="29"/>
  </w:num>
  <w:num w:numId="11">
    <w:abstractNumId w:val="47"/>
  </w:num>
  <w:num w:numId="12">
    <w:abstractNumId w:val="1"/>
  </w:num>
  <w:num w:numId="13">
    <w:abstractNumId w:val="25"/>
  </w:num>
  <w:num w:numId="14">
    <w:abstractNumId w:val="15"/>
  </w:num>
  <w:num w:numId="15">
    <w:abstractNumId w:val="6"/>
  </w:num>
  <w:num w:numId="16">
    <w:abstractNumId w:val="16"/>
  </w:num>
  <w:num w:numId="17">
    <w:abstractNumId w:val="23"/>
  </w:num>
  <w:num w:numId="18">
    <w:abstractNumId w:val="7"/>
  </w:num>
  <w:num w:numId="19">
    <w:abstractNumId w:val="46"/>
  </w:num>
  <w:num w:numId="20">
    <w:abstractNumId w:val="17"/>
  </w:num>
  <w:num w:numId="21">
    <w:abstractNumId w:val="27"/>
  </w:num>
  <w:num w:numId="22">
    <w:abstractNumId w:val="37"/>
  </w:num>
  <w:num w:numId="23">
    <w:abstractNumId w:val="13"/>
  </w:num>
  <w:num w:numId="24">
    <w:abstractNumId w:val="12"/>
  </w:num>
  <w:num w:numId="25">
    <w:abstractNumId w:val="21"/>
  </w:num>
  <w:num w:numId="26">
    <w:abstractNumId w:val="8"/>
  </w:num>
  <w:num w:numId="27">
    <w:abstractNumId w:val="14"/>
  </w:num>
  <w:num w:numId="28">
    <w:abstractNumId w:val="22"/>
  </w:num>
  <w:num w:numId="29">
    <w:abstractNumId w:val="42"/>
  </w:num>
  <w:num w:numId="30">
    <w:abstractNumId w:val="28"/>
  </w:num>
  <w:num w:numId="31">
    <w:abstractNumId w:val="18"/>
  </w:num>
  <w:num w:numId="32">
    <w:abstractNumId w:val="20"/>
  </w:num>
  <w:num w:numId="33">
    <w:abstractNumId w:val="24"/>
  </w:num>
  <w:num w:numId="34">
    <w:abstractNumId w:val="35"/>
  </w:num>
  <w:num w:numId="35">
    <w:abstractNumId w:val="40"/>
  </w:num>
  <w:num w:numId="36">
    <w:abstractNumId w:val="38"/>
  </w:num>
  <w:num w:numId="37">
    <w:abstractNumId w:val="36"/>
  </w:num>
  <w:num w:numId="38">
    <w:abstractNumId w:val="10"/>
  </w:num>
  <w:num w:numId="39">
    <w:abstractNumId w:val="3"/>
  </w:num>
  <w:num w:numId="40">
    <w:abstractNumId w:val="4"/>
  </w:num>
  <w:num w:numId="41">
    <w:abstractNumId w:val="41"/>
  </w:num>
  <w:num w:numId="42">
    <w:abstractNumId w:val="26"/>
  </w:num>
  <w:num w:numId="43">
    <w:abstractNumId w:val="2"/>
  </w:num>
  <w:num w:numId="44">
    <w:abstractNumId w:val="9"/>
  </w:num>
  <w:num w:numId="45">
    <w:abstractNumId w:val="33"/>
  </w:num>
  <w:num w:numId="46">
    <w:abstractNumId w:val="11"/>
  </w:num>
  <w:num w:numId="47">
    <w:abstractNumId w:val="4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5E"/>
    <w:rsid w:val="00036650"/>
    <w:rsid w:val="000479D0"/>
    <w:rsid w:val="000F5403"/>
    <w:rsid w:val="00371504"/>
    <w:rsid w:val="00475277"/>
    <w:rsid w:val="008436E9"/>
    <w:rsid w:val="00942060"/>
    <w:rsid w:val="009A150B"/>
    <w:rsid w:val="00B81DE3"/>
    <w:rsid w:val="00B85590"/>
    <w:rsid w:val="00CF5C8E"/>
    <w:rsid w:val="00D07979"/>
    <w:rsid w:val="00E0507B"/>
    <w:rsid w:val="00F1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4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F540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4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4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40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F5403"/>
    <w:rPr>
      <w:rFonts w:ascii="Arial" w:eastAsia="Times New Roman" w:hAnsi="Arial" w:cs="Arial"/>
      <w:b/>
      <w:sz w:val="36"/>
      <w:szCs w:val="36"/>
      <w:lang w:val="sr-Cyrl-CS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0F540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403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0F54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F5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540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5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F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540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0F5403"/>
    <w:rPr>
      <w:color w:val="0000FF"/>
      <w:u w:val="single"/>
    </w:rPr>
  </w:style>
  <w:style w:type="character" w:styleId="Strong">
    <w:name w:val="Strong"/>
    <w:uiPriority w:val="22"/>
    <w:qFormat/>
    <w:rsid w:val="000F5403"/>
    <w:rPr>
      <w:b/>
      <w:bCs/>
    </w:rPr>
  </w:style>
  <w:style w:type="character" w:customStyle="1" w:styleId="WW-Absatz-Standardschriftart111">
    <w:name w:val="WW-Absatz-Standardschriftart111"/>
    <w:rsid w:val="000F5403"/>
  </w:style>
  <w:style w:type="character" w:styleId="Emphasis">
    <w:name w:val="Emphasis"/>
    <w:uiPriority w:val="20"/>
    <w:qFormat/>
    <w:rsid w:val="000F5403"/>
    <w:rPr>
      <w:i/>
      <w:iCs/>
    </w:rPr>
  </w:style>
  <w:style w:type="character" w:customStyle="1" w:styleId="WW-Absatz-Standardschriftart111111">
    <w:name w:val="WW-Absatz-Standardschriftart111111"/>
    <w:rsid w:val="000F5403"/>
  </w:style>
  <w:style w:type="paragraph" w:styleId="HTMLAddress">
    <w:name w:val="HTML Address"/>
    <w:basedOn w:val="Normal"/>
    <w:link w:val="HTMLAddressChar"/>
    <w:uiPriority w:val="99"/>
    <w:unhideWhenUsed/>
    <w:rsid w:val="000F54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F540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5403"/>
  </w:style>
  <w:style w:type="paragraph" w:customStyle="1" w:styleId="nor">
    <w:name w:val="nor"/>
    <w:basedOn w:val="Normal"/>
    <w:rsid w:val="000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ta-info-wrap">
    <w:name w:val="meta-info-wrap"/>
    <w:basedOn w:val="DefaultParagraphFont"/>
    <w:rsid w:val="000F5403"/>
  </w:style>
  <w:style w:type="character" w:customStyle="1" w:styleId="by-author">
    <w:name w:val="by-author"/>
    <w:basedOn w:val="DefaultParagraphFont"/>
    <w:rsid w:val="000F5403"/>
  </w:style>
  <w:style w:type="character" w:customStyle="1" w:styleId="author">
    <w:name w:val="author"/>
    <w:basedOn w:val="DefaultParagraphFont"/>
    <w:rsid w:val="000F5403"/>
  </w:style>
  <w:style w:type="paragraph" w:customStyle="1" w:styleId="nap">
    <w:name w:val="nap"/>
    <w:basedOn w:val="Normal"/>
    <w:rsid w:val="000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psit">
    <w:name w:val="napsit"/>
    <w:basedOn w:val="Normal"/>
    <w:rsid w:val="000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0F5403"/>
  </w:style>
  <w:style w:type="character" w:customStyle="1" w:styleId="Date1">
    <w:name w:val="Date1"/>
    <w:basedOn w:val="DefaultParagraphFont"/>
    <w:rsid w:val="000F5403"/>
  </w:style>
  <w:style w:type="character" w:customStyle="1" w:styleId="submitted">
    <w:name w:val="submitted"/>
    <w:basedOn w:val="DefaultParagraphFont"/>
    <w:rsid w:val="000F5403"/>
  </w:style>
  <w:style w:type="paragraph" w:customStyle="1" w:styleId="wp-caption-text">
    <w:name w:val="wp-caption-text"/>
    <w:basedOn w:val="Normal"/>
    <w:rsid w:val="000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ocnumber">
    <w:name w:val="tocnumber"/>
    <w:basedOn w:val="DefaultParagraphFont"/>
    <w:rsid w:val="000F5403"/>
  </w:style>
  <w:style w:type="character" w:customStyle="1" w:styleId="toctext">
    <w:name w:val="toctext"/>
    <w:basedOn w:val="DefaultParagraphFont"/>
    <w:rsid w:val="000F5403"/>
  </w:style>
  <w:style w:type="character" w:customStyle="1" w:styleId="reference-text">
    <w:name w:val="reference-text"/>
    <w:basedOn w:val="DefaultParagraphFont"/>
    <w:rsid w:val="000F5403"/>
  </w:style>
  <w:style w:type="character" w:styleId="FollowedHyperlink">
    <w:name w:val="FollowedHyperlink"/>
    <w:uiPriority w:val="99"/>
    <w:semiHidden/>
    <w:unhideWhenUsed/>
    <w:rsid w:val="000F54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40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0F540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4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4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40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F5403"/>
    <w:rPr>
      <w:rFonts w:ascii="Arial" w:eastAsia="Times New Roman" w:hAnsi="Arial" w:cs="Arial"/>
      <w:b/>
      <w:sz w:val="36"/>
      <w:szCs w:val="36"/>
      <w:lang w:val="sr-Cyrl-CS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0F540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403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0F54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F5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F540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F54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F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540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0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rsid w:val="000F5403"/>
    <w:rPr>
      <w:color w:val="0000FF"/>
      <w:u w:val="single"/>
    </w:rPr>
  </w:style>
  <w:style w:type="character" w:styleId="Strong">
    <w:name w:val="Strong"/>
    <w:uiPriority w:val="22"/>
    <w:qFormat/>
    <w:rsid w:val="000F5403"/>
    <w:rPr>
      <w:b/>
      <w:bCs/>
    </w:rPr>
  </w:style>
  <w:style w:type="character" w:customStyle="1" w:styleId="WW-Absatz-Standardschriftart111">
    <w:name w:val="WW-Absatz-Standardschriftart111"/>
    <w:rsid w:val="000F5403"/>
  </w:style>
  <w:style w:type="character" w:styleId="Emphasis">
    <w:name w:val="Emphasis"/>
    <w:uiPriority w:val="20"/>
    <w:qFormat/>
    <w:rsid w:val="000F5403"/>
    <w:rPr>
      <w:i/>
      <w:iCs/>
    </w:rPr>
  </w:style>
  <w:style w:type="character" w:customStyle="1" w:styleId="WW-Absatz-Standardschriftart111111">
    <w:name w:val="WW-Absatz-Standardschriftart111111"/>
    <w:rsid w:val="000F5403"/>
  </w:style>
  <w:style w:type="paragraph" w:styleId="HTMLAddress">
    <w:name w:val="HTML Address"/>
    <w:basedOn w:val="Normal"/>
    <w:link w:val="HTMLAddressChar"/>
    <w:uiPriority w:val="99"/>
    <w:unhideWhenUsed/>
    <w:rsid w:val="000F54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F540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5403"/>
  </w:style>
  <w:style w:type="paragraph" w:customStyle="1" w:styleId="nor">
    <w:name w:val="nor"/>
    <w:basedOn w:val="Normal"/>
    <w:rsid w:val="000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ta-info-wrap">
    <w:name w:val="meta-info-wrap"/>
    <w:basedOn w:val="DefaultParagraphFont"/>
    <w:rsid w:val="000F5403"/>
  </w:style>
  <w:style w:type="character" w:customStyle="1" w:styleId="by-author">
    <w:name w:val="by-author"/>
    <w:basedOn w:val="DefaultParagraphFont"/>
    <w:rsid w:val="000F5403"/>
  </w:style>
  <w:style w:type="character" w:customStyle="1" w:styleId="author">
    <w:name w:val="author"/>
    <w:basedOn w:val="DefaultParagraphFont"/>
    <w:rsid w:val="000F5403"/>
  </w:style>
  <w:style w:type="paragraph" w:customStyle="1" w:styleId="nap">
    <w:name w:val="nap"/>
    <w:basedOn w:val="Normal"/>
    <w:rsid w:val="000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psit">
    <w:name w:val="napsit"/>
    <w:basedOn w:val="Normal"/>
    <w:rsid w:val="000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0F5403"/>
  </w:style>
  <w:style w:type="character" w:customStyle="1" w:styleId="Date1">
    <w:name w:val="Date1"/>
    <w:basedOn w:val="DefaultParagraphFont"/>
    <w:rsid w:val="000F5403"/>
  </w:style>
  <w:style w:type="character" w:customStyle="1" w:styleId="submitted">
    <w:name w:val="submitted"/>
    <w:basedOn w:val="DefaultParagraphFont"/>
    <w:rsid w:val="000F5403"/>
  </w:style>
  <w:style w:type="paragraph" w:customStyle="1" w:styleId="wp-caption-text">
    <w:name w:val="wp-caption-text"/>
    <w:basedOn w:val="Normal"/>
    <w:rsid w:val="000F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ocnumber">
    <w:name w:val="tocnumber"/>
    <w:basedOn w:val="DefaultParagraphFont"/>
    <w:rsid w:val="000F5403"/>
  </w:style>
  <w:style w:type="character" w:customStyle="1" w:styleId="toctext">
    <w:name w:val="toctext"/>
    <w:basedOn w:val="DefaultParagraphFont"/>
    <w:rsid w:val="000F5403"/>
  </w:style>
  <w:style w:type="character" w:customStyle="1" w:styleId="reference-text">
    <w:name w:val="reference-text"/>
    <w:basedOn w:val="DefaultParagraphFont"/>
    <w:rsid w:val="000F5403"/>
  </w:style>
  <w:style w:type="character" w:styleId="FollowedHyperlink">
    <w:name w:val="FollowedHyperlink"/>
    <w:uiPriority w:val="99"/>
    <w:semiHidden/>
    <w:unhideWhenUsed/>
    <w:rsid w:val="000F54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7&amp;v=tlSuzDeKSYE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Laptop</dc:creator>
  <cp:keywords/>
  <dc:description/>
  <cp:lastModifiedBy>Windows User</cp:lastModifiedBy>
  <cp:revision>4</cp:revision>
  <dcterms:created xsi:type="dcterms:W3CDTF">2020-04-04T11:59:00Z</dcterms:created>
  <dcterms:modified xsi:type="dcterms:W3CDTF">2020-04-09T10:35:00Z</dcterms:modified>
</cp:coreProperties>
</file>